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1E" w:rsidRPr="00312C1E" w:rsidRDefault="00312C1E" w:rsidP="00312C1E">
      <w:pPr>
        <w:spacing w:after="0" w:line="240" w:lineRule="auto"/>
        <w:rPr>
          <w:rFonts w:ascii="Basque" w:eastAsia="Times New Roman" w:hAnsi="Basque" w:cs="Times New Roman"/>
          <w:color w:val="000000"/>
          <w:sz w:val="20"/>
          <w:szCs w:val="20"/>
        </w:rPr>
      </w:pPr>
      <w:r w:rsidRPr="00312C1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12C1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12C1E">
        <w:rPr>
          <w:rFonts w:ascii="Verdana" w:eastAsia="Times New Roman" w:hAnsi="Verdana" w:cs="Times New Roman"/>
          <w:color w:val="000000"/>
          <w:sz w:val="20"/>
        </w:rPr>
        <w:t>This was posted by Beetle in another thread and I thought others would find it useful, so I'm cross posting it here. This is courtesy of </w:t>
      </w:r>
      <w:r w:rsidRPr="00312C1E">
        <w:rPr>
          <w:rFonts w:ascii="Basque" w:eastAsia="Times New Roman" w:hAnsi="Basque" w:cs="Times New Roman"/>
          <w:color w:val="000000"/>
          <w:sz w:val="20"/>
        </w:rPr>
        <w:t>Jim KB1MVX, and the original may be found here: </w:t>
      </w:r>
      <w:hyperlink r:id="rId4" w:tgtFrame="_blank" w:history="1">
        <w:r w:rsidRPr="00312C1E">
          <w:rPr>
            <w:rFonts w:ascii="Basque" w:eastAsia="Times New Roman" w:hAnsi="Basque" w:cs="Times New Roman"/>
            <w:color w:val="22229C"/>
            <w:sz w:val="20"/>
            <w:u w:val="single"/>
          </w:rPr>
          <w:t>New Page 1</w:t>
        </w:r>
      </w:hyperlink>
      <w:r w:rsidRPr="00312C1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12C1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80"/>
          <w:sz w:val="20"/>
        </w:rPr>
        <w:t>I recently installed a new transceiver in my truck. On the first day of using the new radio I got reports that I was transmitting very noticeable alternator whine. I could also hear it on receive and when the radio was quiet. I checked the diodes in the alternator, verified I had good grounds, and I even ran the truck with the alternator removed to be sure that the whine was indeed from the alternator.</w:t>
      </w:r>
      <w:r w:rsidRPr="00312C1E">
        <w:rPr>
          <w:rFonts w:ascii="Arial" w:eastAsia="Times New Roman" w:hAnsi="Arial" w:cs="Arial"/>
          <w:color w:val="00008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8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80"/>
          <w:sz w:val="20"/>
        </w:rPr>
        <w:t>The alternator produces AC, which is rectified into DC. The problem is the rectification is not perfect. The DC output will have a small AC signal riding on it. That AC signal will have 9 cycles for each revolution of the alternator. Suppose your engine is idling at 600 RPM and the drive pulley ratio to your alternator is 1:3. At that engine speed your alternator is turning 1800 RPM, which is 30 rotations per second. Each rotation gives you 9 cycles of AC. Do the math and you get a 270 Hz sinusoid (not a perfect sinusoid but close enough). Cruise down the road at 2000 RPM and you get a 900 Hz sinusoid riding on your DC power supply.</w:t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312C1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80"/>
          <w:sz w:val="20"/>
        </w:rPr>
        <w:t>I tried an off the shelf filter from Advance Auto. It did very little so I decided to build a filter. The first filter I built worked VERY well. The problem is that not everyone has the tools required to build that filter so I decided to figure out a filter design that could be built in less than an hour by anyone with basic tools, have a cost under $20, and handle a current of at least 20 Amps.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80"/>
          <w:sz w:val="20"/>
        </w:rPr>
        <w:t>Parts List:</w:t>
      </w:r>
      <w:r w:rsidRPr="00312C1E">
        <w:rPr>
          <w:rFonts w:ascii="Arial" w:eastAsia="Times New Roman" w:hAnsi="Arial" w:cs="Arial"/>
          <w:color w:val="00008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80"/>
          <w:sz w:val="20"/>
        </w:rPr>
        <w:t>1/2" Quick Link from Lowe's $2.98</w:t>
      </w:r>
      <w:r w:rsidRPr="00312C1E">
        <w:rPr>
          <w:rFonts w:ascii="Arial" w:eastAsia="Times New Roman" w:hAnsi="Arial" w:cs="Arial"/>
          <w:color w:val="00008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80"/>
          <w:sz w:val="20"/>
        </w:rPr>
        <w:t>6x3x2" project box from Radio Shack $3.79</w:t>
      </w:r>
      <w:r w:rsidRPr="00312C1E">
        <w:rPr>
          <w:rFonts w:ascii="Arial" w:eastAsia="Times New Roman" w:hAnsi="Arial" w:cs="Arial"/>
          <w:color w:val="00008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80"/>
          <w:sz w:val="20"/>
        </w:rPr>
        <w:t>20' roll 12 gauge red hook up wire from Radio Shack $4.99</w:t>
      </w:r>
      <w:r w:rsidRPr="00312C1E">
        <w:rPr>
          <w:rFonts w:ascii="Arial" w:eastAsia="Times New Roman" w:hAnsi="Arial" w:cs="Arial"/>
          <w:color w:val="00008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80"/>
          <w:sz w:val="20"/>
        </w:rPr>
        <w:t xml:space="preserve">4700 </w:t>
      </w:r>
      <w:proofErr w:type="spellStart"/>
      <w:r w:rsidRPr="00312C1E">
        <w:rPr>
          <w:rFonts w:ascii="Arial" w:eastAsia="Times New Roman" w:hAnsi="Arial" w:cs="Arial"/>
          <w:color w:val="000080"/>
          <w:sz w:val="20"/>
        </w:rPr>
        <w:t>uF</w:t>
      </w:r>
      <w:proofErr w:type="spellEnd"/>
      <w:r w:rsidRPr="00312C1E">
        <w:rPr>
          <w:rFonts w:ascii="Arial" w:eastAsia="Times New Roman" w:hAnsi="Arial" w:cs="Arial"/>
          <w:color w:val="000080"/>
          <w:sz w:val="20"/>
        </w:rPr>
        <w:t xml:space="preserve"> 35V capacitor from Radio Shack $5.29</w:t>
      </w:r>
      <w:r w:rsidRPr="00312C1E">
        <w:rPr>
          <w:rFonts w:ascii="Arial" w:eastAsia="Times New Roman" w:hAnsi="Arial" w:cs="Arial"/>
          <w:color w:val="00008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80"/>
          <w:sz w:val="20"/>
        </w:rPr>
        <w:t>18" of black 16 gauge wire</w:t>
      </w:r>
      <w:r w:rsidRPr="00312C1E">
        <w:rPr>
          <w:rFonts w:ascii="Arial" w:eastAsia="Times New Roman" w:hAnsi="Arial" w:cs="Arial"/>
          <w:color w:val="00008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80"/>
          <w:sz w:val="20"/>
        </w:rPr>
        <w:t>electrical tape</w:t>
      </w:r>
      <w:r w:rsidRPr="00312C1E">
        <w:rPr>
          <w:rFonts w:ascii="Arial" w:eastAsia="Times New Roman" w:hAnsi="Arial" w:cs="Arial"/>
          <w:color w:val="00008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80"/>
          <w:sz w:val="20"/>
        </w:rPr>
        <w:t>GOOP or similar glue</w:t>
      </w:r>
      <w:r w:rsidRPr="00312C1E">
        <w:rPr>
          <w:rFonts w:ascii="Arial" w:eastAsia="Times New Roman" w:hAnsi="Arial" w:cs="Arial"/>
          <w:color w:val="00008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80"/>
          <w:sz w:val="20"/>
        </w:rPr>
        <w:t>3 zip ties</w:t>
      </w:r>
      <w:r w:rsidRPr="00312C1E">
        <w:rPr>
          <w:rFonts w:ascii="Basque" w:eastAsia="Times New Roman" w:hAnsi="Basque" w:cs="Times New Roman"/>
          <w:color w:val="000000"/>
          <w:sz w:val="20"/>
        </w:rPr>
        <w:t> 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t>Total: $17.05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t>Directions below</w:t>
      </w:r>
    </w:p>
    <w:p w:rsidR="00312C1E" w:rsidRPr="00312C1E" w:rsidRDefault="00312C1E" w:rsidP="00312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sque" w:eastAsia="Times New Roman" w:hAnsi="Basque" w:cs="Times New Roman"/>
          <w:noProof/>
          <w:color w:val="000000"/>
          <w:sz w:val="20"/>
          <w:szCs w:val="20"/>
        </w:rPr>
        <w:drawing>
          <wp:inline distT="0" distB="0" distL="0" distR="0">
            <wp:extent cx="4114800" cy="2457450"/>
            <wp:effectExtent l="19050" t="0" r="0" b="0"/>
            <wp:docPr id="1" name="Picture 1" descr="http://n4maa.brinkster.net/images/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4maa.brinkster.net/images/Lin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lastRenderedPageBreak/>
        <w:br/>
      </w:r>
    </w:p>
    <w:p w:rsidR="00EF21FE" w:rsidRDefault="00312C1E" w:rsidP="00312C1E">
      <w:r w:rsidRPr="00312C1E">
        <w:rPr>
          <w:rFonts w:ascii="Arial" w:eastAsia="Times New Roman" w:hAnsi="Arial" w:cs="Arial"/>
          <w:b/>
          <w:bCs/>
          <w:color w:val="000000"/>
          <w:sz w:val="20"/>
        </w:rPr>
        <w:t>1/2" Quick Link will be used as the inductor core. A fellow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t>ham, Dave KC1LT, suggested using a shackle. I went to get 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t>a shackle and came across this quick link. I went with the 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t>quick link to make more efficient use of project box space.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>
        <w:rPr>
          <w:rFonts w:ascii="Basque" w:eastAsia="Times New Roman" w:hAnsi="Basque" w:cs="Times New Roman"/>
          <w:noProof/>
          <w:color w:val="000000"/>
          <w:sz w:val="20"/>
          <w:szCs w:val="20"/>
        </w:rPr>
        <w:drawing>
          <wp:inline distT="0" distB="0" distL="0" distR="0">
            <wp:extent cx="4114800" cy="2914650"/>
            <wp:effectExtent l="19050" t="0" r="0" b="0"/>
            <wp:docPr id="2" name="Picture 2" descr="http://n4maa.brinkster.net/images/1st_R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4maa.brinkster.net/images/1st_Rap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Comic Sans MS" w:eastAsia="Times New Roman" w:hAnsi="Comic Sans MS" w:cs="Times New Roman"/>
          <w:color w:val="000000"/>
          <w:sz w:val="27"/>
        </w:rPr>
        <w:t>Beginning the winding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t>Wrap the hook up wire around the closed side of the quick link starting 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t>from the left as shown. Leave about 9" of wire free on the left end. Try 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t>to keep the winds as close together and tight as possible. On the last layer 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t>space the winds so that you have 9" of wire left on the right end. Use all 20' of wire.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>
        <w:rPr>
          <w:rFonts w:ascii="Basque" w:eastAsia="Times New Roman" w:hAnsi="Basque" w:cs="Times New Roman"/>
          <w:noProof/>
          <w:color w:val="000000"/>
          <w:sz w:val="20"/>
          <w:szCs w:val="20"/>
        </w:rPr>
        <w:drawing>
          <wp:inline distT="0" distB="0" distL="0" distR="0">
            <wp:extent cx="4114800" cy="2428875"/>
            <wp:effectExtent l="19050" t="0" r="0" b="0"/>
            <wp:docPr id="3" name="Picture 3" descr="http://n4maa.brinkster.net/images/Fini_R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4maa.brinkster.net/images/Fini_Rap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Comic Sans MS" w:eastAsia="Times New Roman" w:hAnsi="Comic Sans MS" w:cs="Times New Roman"/>
          <w:color w:val="000000"/>
          <w:sz w:val="27"/>
        </w:rPr>
        <w:t>Above is the finished wrap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>
        <w:rPr>
          <w:rFonts w:ascii="Basque" w:eastAsia="Times New Roman" w:hAnsi="Basque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114800" cy="2638425"/>
            <wp:effectExtent l="19050" t="0" r="0" b="0"/>
            <wp:docPr id="4" name="Picture 4" descr="http://n4maa.brinkster.net/images/Red_Cap_S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4maa.brinkster.net/images/Red_Cap_Sol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00"/>
          <w:sz w:val="20"/>
        </w:rPr>
        <w:t>Wrap the coils in electrical tape and close the quick link. About 1.5" from the right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00"/>
          <w:sz w:val="20"/>
        </w:rPr>
        <w:t>end of the inductor strip 1/4" of insulation off the red wire and solder in the + lead 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00"/>
          <w:sz w:val="20"/>
        </w:rPr>
        <w:t>of the capacitor. Make sure you observe the capacitor polarity. In the picture you 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00"/>
          <w:sz w:val="20"/>
        </w:rPr>
        <w:t>can see the negative arrow on the capacitor pointing down. Solder the 18" piece of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00"/>
          <w:sz w:val="20"/>
        </w:rPr>
        <w:t>black wire to the negative lead of the capacitor.</w:t>
      </w:r>
      <w:r w:rsidRPr="00312C1E">
        <w:rPr>
          <w:rFonts w:ascii="Basque" w:eastAsia="Times New Roman" w:hAnsi="Basque" w:cs="Times New Roman"/>
          <w:color w:val="000000"/>
          <w:sz w:val="20"/>
        </w:rPr>
        <w:t> </w:t>
      </w:r>
      <w:r w:rsidRPr="00312C1E">
        <w:rPr>
          <w:rFonts w:ascii="Comic Sans MS" w:eastAsia="Times New Roman" w:hAnsi="Comic Sans MS" w:cs="Times New Roman"/>
          <w:color w:val="000000"/>
          <w:sz w:val="27"/>
        </w:rPr>
        <w:t>(Above)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>
        <w:rPr>
          <w:rFonts w:ascii="Basque" w:eastAsia="Times New Roman" w:hAnsi="Basque" w:cs="Times New Roman"/>
          <w:noProof/>
          <w:color w:val="000000"/>
          <w:sz w:val="20"/>
          <w:szCs w:val="20"/>
        </w:rPr>
        <w:drawing>
          <wp:inline distT="0" distB="0" distL="0" distR="0">
            <wp:extent cx="5486400" cy="3228975"/>
            <wp:effectExtent l="19050" t="0" r="0" b="0"/>
            <wp:docPr id="5" name="Picture 5" descr="http://n4maa.brinkster.net/images/In%20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4maa.brinkster.net/images/In%20Ca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00"/>
          <w:sz w:val="20"/>
        </w:rPr>
        <w:t>Cover the solder connections and capacitor leads with electrical tape. 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00"/>
          <w:sz w:val="20"/>
        </w:rPr>
        <w:t>Drill a 3/16" hole in both ends of the project box for the red wires. Drill 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00"/>
          <w:sz w:val="20"/>
        </w:rPr>
        <w:t>an 1/8" hole in one end of the project box for the black wire. Run the 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00"/>
          <w:sz w:val="20"/>
        </w:rPr>
        <w:t>wires through the holes. Put a zip tie on each of the three wires to limit 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00"/>
          <w:sz w:val="20"/>
        </w:rPr>
        <w:t>how far the wires can be pulled out of the box. Make sure to leave a little 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00"/>
          <w:sz w:val="20"/>
        </w:rPr>
        <w:t>slack in the wires inside the box. Using GOOP or some other thick strong 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00"/>
          <w:sz w:val="20"/>
        </w:rPr>
        <w:t>adhesive, glue the capacitor and inductor into the project box. Leave the 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color w:val="000000"/>
          <w:sz w:val="20"/>
        </w:rPr>
        <w:t>cover off until the glue dries.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>
        <w:rPr>
          <w:rFonts w:ascii="Basque" w:eastAsia="Times New Roman" w:hAnsi="Basque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114800" cy="3086100"/>
            <wp:effectExtent l="19050" t="0" r="0" b="0"/>
            <wp:docPr id="6" name="Picture 6" descr="http://n4maa.brinkster.net/images/Box_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4maa.brinkster.net/images/Box_Li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FF0000"/>
          <w:sz w:val="20"/>
        </w:rPr>
        <w:t>+12V Side with the </w:t>
      </w:r>
      <w:proofErr w:type="spellStart"/>
      <w:r w:rsidRPr="00312C1E">
        <w:rPr>
          <w:rFonts w:ascii="Arial" w:eastAsia="Times New Roman" w:hAnsi="Arial" w:cs="Arial"/>
          <w:b/>
          <w:bCs/>
          <w:color w:val="FF0000"/>
          <w:sz w:val="20"/>
          <w:u w:val="single"/>
        </w:rPr>
        <w:t>capacitorto</w:t>
      </w:r>
      <w:proofErr w:type="spellEnd"/>
      <w:r w:rsidRPr="00312C1E">
        <w:rPr>
          <w:rFonts w:ascii="Arial" w:eastAsia="Times New Roman" w:hAnsi="Arial" w:cs="Arial"/>
          <w:b/>
          <w:bCs/>
          <w:color w:val="000000"/>
          <w:sz w:val="20"/>
          <w:u w:val="single"/>
        </w:rPr>
        <w:t> </w:t>
      </w:r>
      <w:r w:rsidRPr="00312C1E">
        <w:rPr>
          <w:rFonts w:ascii="Arial" w:eastAsia="Times New Roman" w:hAnsi="Arial" w:cs="Arial"/>
          <w:b/>
          <w:bCs/>
          <w:color w:val="FF0000"/>
          <w:sz w:val="20"/>
          <w:u w:val="single"/>
        </w:rPr>
        <w:t>radio</w:t>
      </w:r>
      <w:r w:rsidRPr="00312C1E">
        <w:rPr>
          <w:rFonts w:ascii="Arial" w:eastAsia="Times New Roman" w:hAnsi="Arial" w:cs="Arial"/>
          <w:b/>
          <w:bCs/>
          <w:color w:val="FF0000"/>
          <w:sz w:val="20"/>
        </w:rPr>
        <w:t> 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t>Black Ground</w:t>
      </w:r>
      <w:r w:rsidRPr="00312C1E">
        <w:rPr>
          <w:rFonts w:ascii="Arial" w:eastAsia="Times New Roman" w:hAnsi="Arial" w:cs="Arial"/>
          <w:b/>
          <w:bCs/>
          <w:color w:val="FF0000"/>
          <w:sz w:val="20"/>
        </w:rPr>
        <w:t> +12V to battery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t>Measured Filter Response: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>
        <w:rPr>
          <w:rFonts w:ascii="Basque" w:eastAsia="Times New Roman" w:hAnsi="Basque" w:cs="Times New Roman"/>
          <w:noProof/>
          <w:color w:val="000000"/>
          <w:sz w:val="20"/>
          <w:szCs w:val="20"/>
        </w:rPr>
        <w:drawing>
          <wp:inline distT="0" distB="0" distL="0" distR="0">
            <wp:extent cx="5334000" cy="4010025"/>
            <wp:effectExtent l="19050" t="0" r="0" b="0"/>
            <wp:docPr id="7" name="Picture 7" descr="http://n4maa.brinkster.net/images/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4maa.brinkster.net/images/Cha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t xml:space="preserve">I made this measurement using a low frequency signal generator and an oscilloscope. At 25 Hz </w:t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lastRenderedPageBreak/>
        <w:t>the filter has better than 30 dB of attenuation. In other words for frequencies above 25 Hz the noise power has been knocked down by more than a factor of 1000.</w:t>
      </w:r>
      <w:r w:rsidRPr="00312C1E">
        <w:rPr>
          <w:rFonts w:ascii="Basque" w:eastAsia="Times New Roman" w:hAnsi="Basque" w:cs="Times New Roman"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t>I am new to practical electronics. By answering basic questions and making suggestions several folks contributed to this. In particular Dave KC1LT was very helpful. I hope this information is useful. If you use this design to build a filter or if the information presented was useful please send an email to </w:t>
      </w:r>
      <w:hyperlink r:id="rId12" w:history="1">
        <w:r w:rsidRPr="00312C1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kb1mvx@comcast.net </w:t>
        </w:r>
      </w:hyperlink>
      <w:r w:rsidRPr="00312C1E">
        <w:rPr>
          <w:rFonts w:ascii="Arial" w:eastAsia="Times New Roman" w:hAnsi="Arial" w:cs="Arial"/>
          <w:b/>
          <w:bCs/>
          <w:color w:val="000000"/>
          <w:sz w:val="20"/>
        </w:rPr>
        <w:t>and let me know it was worth the effort to put this together.</w:t>
      </w:r>
      <w:r w:rsidRPr="00312C1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t>73</w:t>
      </w:r>
      <w:r w:rsidRPr="00312C1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312C1E">
        <w:rPr>
          <w:rFonts w:ascii="Arial" w:eastAsia="Times New Roman" w:hAnsi="Arial" w:cs="Arial"/>
          <w:b/>
          <w:bCs/>
          <w:color w:val="000000"/>
          <w:sz w:val="20"/>
        </w:rPr>
        <w:t>Jim</w:t>
      </w:r>
    </w:p>
    <w:sectPr w:rsidR="00EF21FE" w:rsidSect="00345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12C1E"/>
    <w:rsid w:val="00312C1E"/>
    <w:rsid w:val="003454E7"/>
    <w:rsid w:val="008A649C"/>
    <w:rsid w:val="00AD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12C1E"/>
  </w:style>
  <w:style w:type="character" w:customStyle="1" w:styleId="apple-converted-space">
    <w:name w:val="apple-converted-space"/>
    <w:basedOn w:val="DefaultParagraphFont"/>
    <w:rsid w:val="00312C1E"/>
  </w:style>
  <w:style w:type="character" w:styleId="Hyperlink">
    <w:name w:val="Hyperlink"/>
    <w:basedOn w:val="DefaultParagraphFont"/>
    <w:uiPriority w:val="99"/>
    <w:semiHidden/>
    <w:unhideWhenUsed/>
    <w:rsid w:val="00312C1E"/>
    <w:rPr>
      <w:color w:val="0000FF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312C1E"/>
  </w:style>
  <w:style w:type="paragraph" w:styleId="BalloonText">
    <w:name w:val="Balloon Text"/>
    <w:basedOn w:val="Normal"/>
    <w:link w:val="BalloonTextChar"/>
    <w:uiPriority w:val="99"/>
    <w:semiHidden/>
    <w:unhideWhenUsed/>
    <w:rsid w:val="0031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kb1mvx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n4maa.us/alternator.htm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</dc:creator>
  <cp:lastModifiedBy>Rex</cp:lastModifiedBy>
  <cp:revision>1</cp:revision>
  <dcterms:created xsi:type="dcterms:W3CDTF">2011-02-06T16:32:00Z</dcterms:created>
  <dcterms:modified xsi:type="dcterms:W3CDTF">2011-02-06T16:32:00Z</dcterms:modified>
</cp:coreProperties>
</file>